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333C" w14:textId="77777777" w:rsidR="003E321E" w:rsidRPr="00B6646C" w:rsidRDefault="003E321E" w:rsidP="003E321E">
      <w:pPr>
        <w:spacing w:line="276" w:lineRule="auto"/>
        <w:jc w:val="center"/>
        <w:rPr>
          <w:rFonts w:eastAsia="MS Mincho" w:cstheme="minorHAnsi"/>
          <w:b/>
          <w:sz w:val="28"/>
          <w:szCs w:val="28"/>
        </w:rPr>
      </w:pPr>
      <w:r w:rsidRPr="00B6646C">
        <w:rPr>
          <w:rFonts w:eastAsia="MS Mincho" w:cstheme="minorHAnsi"/>
          <w:b/>
          <w:sz w:val="28"/>
          <w:szCs w:val="28"/>
        </w:rPr>
        <w:t>Contractor Bid Request</w:t>
      </w:r>
    </w:p>
    <w:p w14:paraId="64C3750A" w14:textId="77777777" w:rsidR="005262DE" w:rsidRDefault="005262DE" w:rsidP="003E321E"/>
    <w:p w14:paraId="396DDE5E" w14:textId="77777777" w:rsidR="003E321E" w:rsidRDefault="00AD2227" w:rsidP="003E321E">
      <w:r>
        <w:fldChar w:fldCharType="begin"/>
      </w:r>
      <w:r>
        <w:instrText xml:space="preserve"> DATE  \@ "MMMM d, yyyy"  \* MERGEFORMAT </w:instrText>
      </w:r>
      <w:r>
        <w:fldChar w:fldCharType="separate"/>
      </w:r>
      <w:r w:rsidR="00BC064A">
        <w:rPr>
          <w:noProof/>
        </w:rPr>
        <w:t>January 11, 2023</w:t>
      </w:r>
      <w:r>
        <w:fldChar w:fldCharType="end"/>
      </w:r>
    </w:p>
    <w:p w14:paraId="46F89EE7" w14:textId="77777777" w:rsidR="00AD2227" w:rsidRDefault="00AD2227" w:rsidP="003E321E"/>
    <w:p w14:paraId="4AF4ED31" w14:textId="0C9FADC1" w:rsidR="000155FD" w:rsidRPr="0080493A" w:rsidRDefault="000155FD" w:rsidP="000155FD">
      <w:pPr>
        <w:autoSpaceDE w:val="0"/>
        <w:autoSpaceDN w:val="0"/>
        <w:adjustRightInd w:val="0"/>
        <w:ind w:left="2160" w:hanging="2160"/>
        <w:rPr>
          <w:rFonts w:cstheme="minorHAnsi"/>
          <w:b/>
          <w:color w:val="000000"/>
        </w:rPr>
      </w:pPr>
      <w:r w:rsidRPr="0080493A">
        <w:rPr>
          <w:rFonts w:cstheme="minorHAnsi"/>
          <w:b/>
          <w:color w:val="000000"/>
        </w:rPr>
        <w:t>Homeowner</w:t>
      </w:r>
      <w:r>
        <w:rPr>
          <w:rFonts w:cstheme="minorHAnsi"/>
          <w:b/>
          <w:color w:val="000000"/>
        </w:rPr>
        <w:t xml:space="preserve"> Name</w:t>
      </w:r>
      <w:r w:rsidRPr="0080493A">
        <w:rPr>
          <w:rFonts w:cstheme="minorHAnsi"/>
          <w:b/>
          <w:color w:val="000000"/>
        </w:rPr>
        <w:t>:</w:t>
      </w:r>
      <w:r w:rsidRPr="0080493A">
        <w:rPr>
          <w:rFonts w:cstheme="minorHAnsi"/>
          <w:color w:val="000000"/>
        </w:rPr>
        <w:t xml:space="preserve"> </w:t>
      </w:r>
      <w:r w:rsidRPr="0080493A">
        <w:rPr>
          <w:rFonts w:cstheme="minorHAnsi"/>
          <w:color w:val="000000"/>
        </w:rPr>
        <w:tab/>
      </w:r>
    </w:p>
    <w:p w14:paraId="313C5282" w14:textId="37838587" w:rsidR="000155FD" w:rsidRDefault="000155FD" w:rsidP="000155FD">
      <w:pPr>
        <w:autoSpaceDE w:val="0"/>
        <w:autoSpaceDN w:val="0"/>
        <w:adjustRightInd w:val="0"/>
        <w:ind w:left="2160" w:hanging="2160"/>
        <w:rPr>
          <w:rFonts w:cstheme="minorHAnsi"/>
          <w:color w:val="080707"/>
          <w:shd w:val="clear" w:color="auto" w:fill="FFFFFF"/>
        </w:rPr>
      </w:pPr>
      <w:r w:rsidRPr="0080493A">
        <w:rPr>
          <w:rFonts w:cstheme="minorHAnsi"/>
          <w:b/>
          <w:color w:val="000000"/>
        </w:rPr>
        <w:t>Project Address:</w:t>
      </w:r>
      <w:r w:rsidRPr="0080493A">
        <w:rPr>
          <w:rFonts w:cstheme="minorHAnsi"/>
          <w:color w:val="000000"/>
        </w:rPr>
        <w:t xml:space="preserve"> </w:t>
      </w:r>
      <w:r w:rsidRPr="0080493A">
        <w:rPr>
          <w:rFonts w:cstheme="minorHAnsi"/>
          <w:color w:val="000000"/>
        </w:rPr>
        <w:tab/>
      </w:r>
      <w:r>
        <w:rPr>
          <w:rFonts w:cstheme="minorHAnsi"/>
          <w:color w:val="000000"/>
        </w:rPr>
        <w:t>Antioch</w:t>
      </w:r>
      <w:r w:rsidR="00C75B14">
        <w:rPr>
          <w:rFonts w:cstheme="minorHAnsi"/>
          <w:color w:val="000000"/>
        </w:rPr>
        <w:t xml:space="preserve">, CA </w:t>
      </w:r>
      <w:r>
        <w:rPr>
          <w:rFonts w:cstheme="minorHAnsi"/>
          <w:color w:val="000000"/>
        </w:rPr>
        <w:t>94509</w:t>
      </w:r>
    </w:p>
    <w:p w14:paraId="723619AB" w14:textId="77777777" w:rsidR="000155FD" w:rsidRDefault="000155FD" w:rsidP="000155FD">
      <w:pPr>
        <w:autoSpaceDE w:val="0"/>
        <w:autoSpaceDN w:val="0"/>
        <w:adjustRightInd w:val="0"/>
        <w:ind w:left="2160" w:hanging="2160"/>
        <w:rPr>
          <w:rFonts w:cstheme="minorHAnsi"/>
          <w:color w:val="080707"/>
          <w:shd w:val="clear" w:color="auto" w:fill="FFFFFF"/>
        </w:rPr>
      </w:pPr>
      <w:r>
        <w:rPr>
          <w:rFonts w:cstheme="minorHAnsi"/>
          <w:color w:val="080707"/>
          <w:shd w:val="clear" w:color="auto" w:fill="FFFFFF"/>
        </w:rPr>
        <w:tab/>
      </w:r>
    </w:p>
    <w:p w14:paraId="2083AA29" w14:textId="35B24C6A" w:rsidR="000155FD" w:rsidRPr="004F4CFE" w:rsidRDefault="000155FD" w:rsidP="000155FD">
      <w:pPr>
        <w:autoSpaceDE w:val="0"/>
        <w:autoSpaceDN w:val="0"/>
        <w:adjustRightInd w:val="0"/>
        <w:ind w:left="2160" w:hanging="2160"/>
        <w:rPr>
          <w:rFonts w:cstheme="minorHAnsi"/>
          <w:color w:val="080707"/>
          <w:shd w:val="clear" w:color="auto" w:fill="FFFFFF"/>
        </w:rPr>
      </w:pPr>
      <w:r>
        <w:rPr>
          <w:rFonts w:cstheme="minorHAnsi"/>
          <w:b/>
          <w:color w:val="000000"/>
        </w:rPr>
        <w:t>Homeowner Contact:</w:t>
      </w:r>
    </w:p>
    <w:p w14:paraId="7623B63E" w14:textId="77777777" w:rsidR="000155FD" w:rsidRPr="0080493A" w:rsidRDefault="000155FD" w:rsidP="000155FD">
      <w:pPr>
        <w:rPr>
          <w:rFonts w:cstheme="minorHAnsi"/>
        </w:rPr>
      </w:pPr>
      <w:r w:rsidRPr="0080493A">
        <w:rPr>
          <w:rFonts w:cstheme="minorHAnsi"/>
          <w:b/>
        </w:rPr>
        <w:t>Structure Type:</w:t>
      </w:r>
      <w:r w:rsidRPr="0080493A">
        <w:rPr>
          <w:rFonts w:cstheme="minorHAnsi"/>
          <w:b/>
        </w:rPr>
        <w:tab/>
      </w:r>
      <w:r w:rsidRPr="0080493A">
        <w:rPr>
          <w:rFonts w:cstheme="minorHAnsi"/>
        </w:rPr>
        <w:tab/>
      </w:r>
      <w:r>
        <w:rPr>
          <w:rFonts w:cstheme="minorHAnsi"/>
        </w:rPr>
        <w:t>Single Family</w:t>
      </w:r>
      <w:r w:rsidRPr="0080493A">
        <w:rPr>
          <w:rFonts w:cstheme="minorHAnsi"/>
        </w:rPr>
        <w:tab/>
      </w:r>
    </w:p>
    <w:p w14:paraId="53135013" w14:textId="28166CF8" w:rsidR="000155FD" w:rsidRPr="002E7582" w:rsidRDefault="000155FD" w:rsidP="000155FD">
      <w:pPr>
        <w:rPr>
          <w:rFonts w:cstheme="minorHAnsi"/>
        </w:rPr>
      </w:pPr>
      <w:r w:rsidRPr="002E7582">
        <w:rPr>
          <w:rFonts w:cstheme="minorHAnsi"/>
          <w:b/>
        </w:rPr>
        <w:t>Bid Due Date:</w:t>
      </w:r>
      <w:r w:rsidRPr="002E7582">
        <w:rPr>
          <w:rFonts w:cstheme="minorHAnsi"/>
          <w:b/>
        </w:rPr>
        <w:tab/>
      </w:r>
      <w:r w:rsidRPr="002E7582">
        <w:rPr>
          <w:rFonts w:cstheme="minorHAnsi"/>
          <w:b/>
        </w:rPr>
        <w:tab/>
      </w:r>
      <w:r w:rsidR="009F2B27">
        <w:rPr>
          <w:rFonts w:cstheme="minorHAnsi"/>
        </w:rPr>
        <w:t>01/25/2023</w:t>
      </w:r>
    </w:p>
    <w:p w14:paraId="26F3C3F1" w14:textId="77777777" w:rsidR="000155FD" w:rsidRPr="0080493A" w:rsidRDefault="000155FD" w:rsidP="000155FD">
      <w:pPr>
        <w:jc w:val="both"/>
        <w:rPr>
          <w:rFonts w:cstheme="minorHAnsi"/>
          <w:b/>
        </w:rPr>
      </w:pPr>
      <w:r w:rsidRPr="0080493A">
        <w:rPr>
          <w:rFonts w:cstheme="minorHAnsi"/>
          <w:b/>
        </w:rPr>
        <w:t>Project Description:</w:t>
      </w:r>
      <w:r w:rsidRPr="0080493A">
        <w:rPr>
          <w:rFonts w:cstheme="minorHAnsi"/>
          <w:b/>
        </w:rPr>
        <w:tab/>
      </w:r>
      <w:r>
        <w:rPr>
          <w:rFonts w:cstheme="minorHAnsi"/>
        </w:rPr>
        <w:t>Flooring, Front Porch</w:t>
      </w:r>
    </w:p>
    <w:p w14:paraId="70B0C2A0" w14:textId="77777777" w:rsidR="003E321E" w:rsidRPr="00E459D1" w:rsidRDefault="003E321E" w:rsidP="003E321E">
      <w:pPr>
        <w:rPr>
          <w:rFonts w:cstheme="minorHAnsi"/>
        </w:rPr>
      </w:pPr>
    </w:p>
    <w:p w14:paraId="4827584E" w14:textId="77777777" w:rsidR="000206E1" w:rsidRDefault="00D57558" w:rsidP="000206E1">
      <w:pPr>
        <w:jc w:val="both"/>
        <w:rPr>
          <w:rFonts w:eastAsia="MS Mincho" w:cstheme="minorHAnsi"/>
        </w:rPr>
      </w:pPr>
      <w:r w:rsidRPr="00E459D1">
        <w:rPr>
          <w:rFonts w:eastAsia="MS Mincho" w:cstheme="minorHAnsi"/>
        </w:rPr>
        <w:t xml:space="preserve">This Scope of Work was developed by a Habitat for Humanity Inspector based upon an inspection of the property. </w:t>
      </w:r>
      <w:r w:rsidR="007B61C3">
        <w:rPr>
          <w:rFonts w:eastAsia="MS Mincho" w:cstheme="minorHAnsi"/>
        </w:rPr>
        <w:t>Items</w:t>
      </w:r>
      <w:r w:rsidRPr="00E459D1">
        <w:rPr>
          <w:rFonts w:eastAsia="MS Mincho" w:cstheme="minorHAnsi"/>
        </w:rPr>
        <w:t xml:space="preserve"> are listed in order of their priority. Contractors must provide an itemized estimate for each item listed below. </w:t>
      </w:r>
      <w:r w:rsidR="000206E1">
        <w:rPr>
          <w:rFonts w:eastAsia="MS Mincho" w:cstheme="minorHAnsi"/>
        </w:rPr>
        <w:t xml:space="preserve">The selected contractor will be required to provide proof of current license, insurance and workman’s comp and submit a completed W-9 in advance of starting the project. </w:t>
      </w:r>
      <w:r w:rsidR="00FE51EF">
        <w:rPr>
          <w:rFonts w:eastAsia="MS Mincho" w:cstheme="minorHAnsi"/>
        </w:rPr>
        <w:t>Project address and homeowner phone number available upon request.</w:t>
      </w:r>
    </w:p>
    <w:p w14:paraId="28737CA2" w14:textId="77777777" w:rsidR="009B12EE" w:rsidRDefault="009B12EE" w:rsidP="000206E1">
      <w:pPr>
        <w:jc w:val="both"/>
        <w:rPr>
          <w:rFonts w:eastAsia="MS Mincho" w:cstheme="minorHAnsi"/>
        </w:rPr>
      </w:pPr>
    </w:p>
    <w:p w14:paraId="7FD95F4B" w14:textId="03504033" w:rsidR="009B12EE" w:rsidRDefault="009B12EE" w:rsidP="000206E1">
      <w:pPr>
        <w:jc w:val="both"/>
        <w:rPr>
          <w:rFonts w:eastAsia="MS Mincho" w:cstheme="minorHAnsi"/>
        </w:rPr>
      </w:pPr>
      <w:r w:rsidRPr="00E459D1">
        <w:rPr>
          <w:rFonts w:eastAsia="MS Mincho" w:cstheme="minorHAnsi"/>
        </w:rPr>
        <w:t>Any questions or requested modifications should be directed to</w:t>
      </w:r>
      <w:r w:rsidR="00FE51EF" w:rsidRPr="00AD2227">
        <w:rPr>
          <w:rFonts w:eastAsia="MS Mincho" w:cstheme="minorHAnsi"/>
        </w:rPr>
        <w:t>:</w:t>
      </w:r>
      <w:r w:rsidR="00FE51EF" w:rsidRPr="003E343C">
        <w:rPr>
          <w:rFonts w:eastAsia="MS Mincho" w:cstheme="minorHAnsi"/>
        </w:rPr>
        <w:t xml:space="preserve"> </w:t>
      </w:r>
    </w:p>
    <w:p w14:paraId="5129BF8C" w14:textId="77777777" w:rsidR="00FE51EF" w:rsidRDefault="000155FD" w:rsidP="003E321E">
      <w:pPr>
        <w:rPr>
          <w:rFonts w:eastAsia="MS Mincho" w:cstheme="minorHAnsi"/>
        </w:rPr>
      </w:pPr>
      <w:r>
        <w:rPr>
          <w:rFonts w:eastAsia="MS Mincho" w:cstheme="minorHAnsi"/>
        </w:rPr>
        <w:t xml:space="preserve">Beth Ransom- Inspector: (510) 803-3384; </w:t>
      </w:r>
      <w:hyperlink r:id="rId7" w:history="1">
        <w:r w:rsidRPr="00834360">
          <w:rPr>
            <w:rStyle w:val="Hyperlink"/>
            <w:rFonts w:eastAsia="MS Mincho" w:cstheme="minorHAnsi"/>
          </w:rPr>
          <w:t>bransom@habitatebsv.org</w:t>
        </w:r>
      </w:hyperlink>
    </w:p>
    <w:p w14:paraId="49A64F13" w14:textId="77777777" w:rsidR="000155FD" w:rsidRPr="00E459D1" w:rsidRDefault="000155FD" w:rsidP="003E321E">
      <w:pPr>
        <w:rPr>
          <w:rFonts w:eastAsia="MS Mincho" w:cstheme="minorHAnsi"/>
        </w:rPr>
      </w:pPr>
    </w:p>
    <w:p w14:paraId="0C34775A" w14:textId="77777777" w:rsidR="005262DE" w:rsidRDefault="00D57558" w:rsidP="005262DE">
      <w:pPr>
        <w:rPr>
          <w:rFonts w:ascii="Gotham Light" w:eastAsia="MS Mincho" w:hAnsi="Gotham Light" w:cstheme="majorHAnsi"/>
          <w:i/>
          <w:u w:val="single"/>
        </w:rPr>
      </w:pPr>
      <w:r w:rsidRPr="00E459D1">
        <w:rPr>
          <w:rFonts w:eastAsia="MS Mincho" w:cstheme="minorHAnsi"/>
          <w:b/>
        </w:rPr>
        <w:t>Priority A:</w:t>
      </w:r>
      <w:r w:rsidRPr="00E459D1">
        <w:rPr>
          <w:rFonts w:eastAsia="MS Mincho" w:cstheme="minorHAnsi"/>
        </w:rPr>
        <w:t xml:space="preserve"> </w:t>
      </w:r>
      <w:r w:rsidR="005262DE" w:rsidRPr="001501A1">
        <w:rPr>
          <w:rFonts w:ascii="Gotham Light" w:eastAsia="MS Mincho" w:hAnsi="Gotham Light" w:cstheme="majorHAnsi"/>
        </w:rPr>
        <w:t>Required</w:t>
      </w:r>
      <w:r w:rsidR="00952210">
        <w:rPr>
          <w:rFonts w:ascii="Gotham Light" w:eastAsia="MS Mincho" w:hAnsi="Gotham Light" w:cstheme="majorHAnsi"/>
        </w:rPr>
        <w:t xml:space="preserve"> items</w:t>
      </w:r>
      <w:r w:rsidR="005262DE" w:rsidRPr="001501A1">
        <w:rPr>
          <w:rFonts w:ascii="Gotham Light" w:eastAsia="MS Mincho" w:hAnsi="Gotham Light" w:cstheme="majorHAnsi"/>
        </w:rPr>
        <w:t>, including code violations and health and safety issues.</w:t>
      </w:r>
      <w:r w:rsidR="00952210">
        <w:rPr>
          <w:rFonts w:ascii="Gotham Light" w:eastAsia="MS Mincho" w:hAnsi="Gotham Light" w:cstheme="majorHAnsi"/>
        </w:rPr>
        <w:t xml:space="preserve"> </w:t>
      </w:r>
      <w:r w:rsidR="00C76F85">
        <w:rPr>
          <w:rFonts w:ascii="Gotham Light" w:eastAsia="MS Mincho" w:hAnsi="Gotham Light" w:cstheme="majorHAnsi"/>
          <w:u w:val="single"/>
        </w:rPr>
        <w:t>These items must</w:t>
      </w:r>
      <w:r w:rsidR="00952210" w:rsidRPr="00952210">
        <w:rPr>
          <w:rFonts w:ascii="Gotham Light" w:eastAsia="MS Mincho" w:hAnsi="Gotham Light" w:cstheme="majorHAnsi"/>
          <w:u w:val="single"/>
        </w:rPr>
        <w:t xml:space="preserve"> be completed</w:t>
      </w:r>
      <w:r w:rsidR="005262DE" w:rsidRPr="001501A1">
        <w:rPr>
          <w:rFonts w:ascii="Gotham Light" w:eastAsia="MS Mincho" w:hAnsi="Gotham Light" w:cstheme="majorHAnsi"/>
          <w:u w:val="single"/>
        </w:rPr>
        <w:t xml:space="preserve"> </w:t>
      </w:r>
      <w:r w:rsidR="00952210">
        <w:rPr>
          <w:rFonts w:ascii="Gotham Light" w:eastAsia="MS Mincho" w:hAnsi="Gotham Light" w:cstheme="majorHAnsi"/>
          <w:u w:val="single"/>
        </w:rPr>
        <w:t xml:space="preserve">prior to </w:t>
      </w:r>
      <w:r w:rsidR="005262DE" w:rsidRPr="001501A1">
        <w:rPr>
          <w:rFonts w:ascii="Gotham Light" w:eastAsia="MS Mincho" w:hAnsi="Gotham Light" w:cstheme="majorHAnsi"/>
          <w:u w:val="single"/>
        </w:rPr>
        <w:t>consideration of general, non-essential property improvements</w:t>
      </w:r>
      <w:r w:rsidR="005262DE" w:rsidRPr="001501A1">
        <w:rPr>
          <w:rFonts w:ascii="Gotham Light" w:eastAsia="MS Mincho" w:hAnsi="Gotham Light" w:cstheme="majorHAnsi"/>
          <w:i/>
          <w:u w:val="single"/>
        </w:rPr>
        <w:t xml:space="preserve">. </w:t>
      </w:r>
    </w:p>
    <w:p w14:paraId="53D37D4E" w14:textId="77777777" w:rsidR="00AF7B87" w:rsidRPr="001501A1" w:rsidRDefault="00AF7B87" w:rsidP="005262DE">
      <w:pPr>
        <w:rPr>
          <w:rFonts w:ascii="Gotham Light" w:eastAsia="MS Mincho" w:hAnsi="Gotham Light" w:cstheme="majorHAnsi"/>
          <w:i/>
          <w:u w:val="single"/>
        </w:rPr>
      </w:pPr>
    </w:p>
    <w:p w14:paraId="737AE95B" w14:textId="77777777" w:rsidR="00C75B14" w:rsidRDefault="00D57558" w:rsidP="00D57558">
      <w:pPr>
        <w:rPr>
          <w:rFonts w:eastAsia="MS Mincho" w:cstheme="minorHAnsi"/>
        </w:rPr>
      </w:pPr>
      <w:r w:rsidRPr="00E459D1">
        <w:rPr>
          <w:rFonts w:eastAsia="MS Mincho" w:cstheme="minorHAnsi"/>
          <w:b/>
        </w:rPr>
        <w:t>Priority B:</w:t>
      </w:r>
      <w:r w:rsidRPr="00E459D1">
        <w:rPr>
          <w:rFonts w:eastAsia="MS Mincho" w:cstheme="minorHAnsi"/>
        </w:rPr>
        <w:t xml:space="preserve"> General property improvements. </w:t>
      </w:r>
      <w:r w:rsidR="007B61C3">
        <w:rPr>
          <w:rFonts w:eastAsia="MS Mincho" w:cstheme="minorHAnsi"/>
        </w:rPr>
        <w:t>Items</w:t>
      </w:r>
      <w:r w:rsidRPr="00E459D1">
        <w:rPr>
          <w:rFonts w:eastAsia="MS Mincho" w:cstheme="minorHAnsi"/>
        </w:rPr>
        <w:t xml:space="preserve"> to be completed if budget allows. </w:t>
      </w:r>
    </w:p>
    <w:p w14:paraId="4D5747F6" w14:textId="77777777" w:rsidR="00C75B14" w:rsidRPr="00506530" w:rsidRDefault="00C75B14" w:rsidP="00C75B14">
      <w:pPr>
        <w:rPr>
          <w:rFonts w:eastAsia="MS Mincho" w:cstheme="minorHAnsi"/>
        </w:rPr>
      </w:pPr>
    </w:p>
    <w:tbl>
      <w:tblPr>
        <w:tblStyle w:val="TableGrid"/>
        <w:tblW w:w="8568" w:type="dxa"/>
        <w:tblLayout w:type="fixed"/>
        <w:tblLook w:val="04A0" w:firstRow="1" w:lastRow="0" w:firstColumn="1" w:lastColumn="0" w:noHBand="0" w:noVBand="1"/>
      </w:tblPr>
      <w:tblGrid>
        <w:gridCol w:w="1368"/>
        <w:gridCol w:w="990"/>
        <w:gridCol w:w="6210"/>
      </w:tblGrid>
      <w:tr w:rsidR="00C75B14" w:rsidRPr="00506530" w14:paraId="3D523533" w14:textId="77777777" w:rsidTr="00C75B14">
        <w:trPr>
          <w:trHeight w:val="172"/>
        </w:trPr>
        <w:tc>
          <w:tcPr>
            <w:tcW w:w="1368" w:type="dxa"/>
            <w:shd w:val="clear" w:color="auto" w:fill="F2F2F2" w:themeFill="background1" w:themeFillShade="F2"/>
          </w:tcPr>
          <w:p w14:paraId="2870849B" w14:textId="77777777" w:rsidR="00C75B14" w:rsidRPr="00506530" w:rsidRDefault="00C75B14" w:rsidP="00D36CA8">
            <w:pPr>
              <w:spacing w:line="276" w:lineRule="auto"/>
              <w:rPr>
                <w:rFonts w:cstheme="minorHAnsi"/>
                <w:b/>
              </w:rPr>
            </w:pPr>
            <w:r>
              <w:rPr>
                <w:rFonts w:cstheme="minorHAnsi"/>
                <w:b/>
              </w:rPr>
              <w:t>Priority Letter</w:t>
            </w:r>
          </w:p>
        </w:tc>
        <w:tc>
          <w:tcPr>
            <w:tcW w:w="990" w:type="dxa"/>
            <w:shd w:val="clear" w:color="auto" w:fill="F2F2F2" w:themeFill="background1" w:themeFillShade="F2"/>
          </w:tcPr>
          <w:p w14:paraId="7F9BF8C9" w14:textId="77777777" w:rsidR="00C75B14" w:rsidRPr="00506530" w:rsidRDefault="00C75B14" w:rsidP="00D36CA8">
            <w:pPr>
              <w:spacing w:line="276" w:lineRule="auto"/>
              <w:rPr>
                <w:rFonts w:cstheme="minorHAnsi"/>
                <w:b/>
              </w:rPr>
            </w:pPr>
            <w:r>
              <w:rPr>
                <w:rFonts w:cstheme="minorHAnsi"/>
                <w:b/>
              </w:rPr>
              <w:t>Priority Number</w:t>
            </w:r>
          </w:p>
        </w:tc>
        <w:tc>
          <w:tcPr>
            <w:tcW w:w="6210" w:type="dxa"/>
            <w:shd w:val="clear" w:color="auto" w:fill="F2F2F2" w:themeFill="background1" w:themeFillShade="F2"/>
          </w:tcPr>
          <w:p w14:paraId="1DA425FE" w14:textId="77777777" w:rsidR="00C75B14" w:rsidRPr="00506530" w:rsidRDefault="00C75B14" w:rsidP="00D36CA8">
            <w:pPr>
              <w:spacing w:line="276" w:lineRule="auto"/>
              <w:rPr>
                <w:rFonts w:cstheme="minorHAnsi"/>
                <w:b/>
              </w:rPr>
            </w:pPr>
            <w:r w:rsidRPr="00506530">
              <w:rPr>
                <w:rFonts w:cstheme="minorHAnsi"/>
                <w:b/>
              </w:rPr>
              <w:t>Item Description</w:t>
            </w:r>
          </w:p>
        </w:tc>
      </w:tr>
      <w:tr w:rsidR="00C75B14" w:rsidRPr="00506530" w14:paraId="636FABA9" w14:textId="77777777" w:rsidTr="00C75B14">
        <w:trPr>
          <w:trHeight w:val="536"/>
        </w:trPr>
        <w:tc>
          <w:tcPr>
            <w:tcW w:w="1368" w:type="dxa"/>
          </w:tcPr>
          <w:p w14:paraId="15CFBAA6" w14:textId="77777777" w:rsidR="00C75B14" w:rsidRPr="00506530" w:rsidRDefault="00C75B14" w:rsidP="00D36CA8">
            <w:pPr>
              <w:spacing w:line="276" w:lineRule="auto"/>
              <w:rPr>
                <w:rFonts w:cstheme="minorHAnsi"/>
              </w:rPr>
            </w:pPr>
            <w:r>
              <w:rPr>
                <w:rFonts w:cstheme="minorHAnsi"/>
              </w:rPr>
              <w:t>A</w:t>
            </w:r>
          </w:p>
        </w:tc>
        <w:tc>
          <w:tcPr>
            <w:tcW w:w="990" w:type="dxa"/>
          </w:tcPr>
          <w:p w14:paraId="5D3832F7" w14:textId="77777777" w:rsidR="00C75B14" w:rsidRPr="00506530" w:rsidRDefault="00C75B14" w:rsidP="00D36CA8">
            <w:pPr>
              <w:spacing w:line="276" w:lineRule="auto"/>
              <w:rPr>
                <w:rFonts w:cstheme="minorHAnsi"/>
              </w:rPr>
            </w:pPr>
            <w:r>
              <w:rPr>
                <w:rFonts w:cstheme="minorHAnsi"/>
              </w:rPr>
              <w:t>1</w:t>
            </w:r>
          </w:p>
        </w:tc>
        <w:tc>
          <w:tcPr>
            <w:tcW w:w="6210" w:type="dxa"/>
          </w:tcPr>
          <w:p w14:paraId="50082491" w14:textId="77777777" w:rsidR="00C75B14" w:rsidRPr="00506530" w:rsidRDefault="00C75B14" w:rsidP="00D36CA8">
            <w:pPr>
              <w:spacing w:line="276" w:lineRule="auto"/>
              <w:rPr>
                <w:rFonts w:cstheme="minorHAnsi"/>
              </w:rPr>
            </w:pPr>
            <w:r>
              <w:rPr>
                <w:rFonts w:cstheme="minorHAnsi"/>
              </w:rPr>
              <w:t>Replace Flooring:</w:t>
            </w:r>
            <w:r>
              <w:rPr>
                <w:rFonts w:cstheme="minorHAnsi"/>
              </w:rPr>
              <w:br/>
              <w:t>Flooring Allowance: $4.50</w:t>
            </w:r>
            <w:r>
              <w:rPr>
                <w:rFonts w:cstheme="minorHAnsi"/>
              </w:rPr>
              <w:br/>
              <w:t>Remove and replace flooring in the following locations:</w:t>
            </w:r>
            <w:r>
              <w:rPr>
                <w:rFonts w:cstheme="minorHAnsi"/>
              </w:rPr>
              <w:br/>
              <w:t>1. Kitchen</w:t>
            </w:r>
            <w:r>
              <w:rPr>
                <w:rFonts w:cstheme="minorHAnsi"/>
              </w:rPr>
              <w:br/>
              <w:t>2. Living room</w:t>
            </w:r>
            <w:r>
              <w:rPr>
                <w:rFonts w:cstheme="minorHAnsi"/>
              </w:rPr>
              <w:br/>
              <w:t>3. Hallway</w:t>
            </w:r>
            <w:r>
              <w:rPr>
                <w:rFonts w:cstheme="minorHAnsi"/>
              </w:rPr>
              <w:br/>
              <w:t>a. Demo and dispose of existing flooring. Repair all damaged, rotted or loose sub-floor and install appropriate under-layment where needed. b. Install new flooring as specified. Flooring to be continuous from room to room when possible. Work will include installation of primed and painted baseboard or ¼ round to match existing trim and all required transitions</w:t>
            </w:r>
          </w:p>
        </w:tc>
      </w:tr>
      <w:tr w:rsidR="00C75B14" w:rsidRPr="00506530" w14:paraId="042D53F7" w14:textId="77777777" w:rsidTr="00C75B14">
        <w:trPr>
          <w:trHeight w:val="536"/>
        </w:trPr>
        <w:tc>
          <w:tcPr>
            <w:tcW w:w="1368" w:type="dxa"/>
          </w:tcPr>
          <w:p w14:paraId="4E195C31" w14:textId="77777777" w:rsidR="00C75B14" w:rsidRPr="00506530" w:rsidRDefault="00C75B14" w:rsidP="00D36CA8">
            <w:pPr>
              <w:spacing w:line="276" w:lineRule="auto"/>
              <w:rPr>
                <w:rFonts w:cstheme="minorHAnsi"/>
              </w:rPr>
            </w:pPr>
            <w:r>
              <w:rPr>
                <w:rFonts w:cstheme="minorHAnsi"/>
              </w:rPr>
              <w:t>A</w:t>
            </w:r>
          </w:p>
        </w:tc>
        <w:tc>
          <w:tcPr>
            <w:tcW w:w="990" w:type="dxa"/>
          </w:tcPr>
          <w:p w14:paraId="3DF2AFEC" w14:textId="77777777" w:rsidR="00C75B14" w:rsidRPr="00506530" w:rsidRDefault="00C75B14" w:rsidP="00D36CA8">
            <w:pPr>
              <w:spacing w:line="276" w:lineRule="auto"/>
              <w:rPr>
                <w:rFonts w:cstheme="minorHAnsi"/>
              </w:rPr>
            </w:pPr>
            <w:r>
              <w:rPr>
                <w:rFonts w:cstheme="minorHAnsi"/>
              </w:rPr>
              <w:t>2</w:t>
            </w:r>
          </w:p>
        </w:tc>
        <w:tc>
          <w:tcPr>
            <w:tcW w:w="6210" w:type="dxa"/>
          </w:tcPr>
          <w:p w14:paraId="2253CEB2" w14:textId="77777777" w:rsidR="00C75B14" w:rsidRPr="00506530" w:rsidRDefault="00C75B14" w:rsidP="00D36CA8">
            <w:pPr>
              <w:spacing w:line="276" w:lineRule="auto"/>
              <w:rPr>
                <w:rFonts w:cstheme="minorHAnsi"/>
              </w:rPr>
            </w:pPr>
            <w:r>
              <w:rPr>
                <w:rFonts w:cstheme="minorHAnsi"/>
              </w:rPr>
              <w:t>Replace front porch:</w:t>
            </w:r>
            <w:r>
              <w:rPr>
                <w:rFonts w:cstheme="minorHAnsi"/>
              </w:rPr>
              <w:br/>
              <w:t>a. Demo and dispose of existing deck as needed.</w:t>
            </w:r>
            <w:r>
              <w:rPr>
                <w:rFonts w:cstheme="minorHAnsi"/>
              </w:rPr>
              <w:br/>
              <w:t xml:space="preserve">b. Rebuild deck to existing dimensions (Dimensions VIF). Ledger, railing, handrails, stairs, connectors, piers, landings and post bases </w:t>
            </w:r>
            <w:r>
              <w:rPr>
                <w:rFonts w:cstheme="minorHAnsi"/>
              </w:rPr>
              <w:lastRenderedPageBreak/>
              <w:t>to be to code. Replace with like materials and PTDF where required/recommended. Apply transparent stain where needed depending on homeowner preference.</w:t>
            </w:r>
            <w:r>
              <w:rPr>
                <w:rFonts w:cstheme="minorHAnsi"/>
              </w:rPr>
              <w:br/>
              <w:t>c. Price to include cost of plan development, review and approval.</w:t>
            </w:r>
            <w:r>
              <w:rPr>
                <w:rFonts w:cstheme="minorHAnsi"/>
              </w:rPr>
              <w:br/>
              <w:t>Special conditions include:</w:t>
            </w:r>
            <w:r>
              <w:rPr>
                <w:rFonts w:cstheme="minorHAnsi"/>
              </w:rPr>
              <w:br/>
              <w:t>*Work to be permitted and inspected (if required).</w:t>
            </w:r>
          </w:p>
        </w:tc>
      </w:tr>
      <w:tr w:rsidR="00C75B14" w:rsidRPr="00506530" w14:paraId="3E94D2F3" w14:textId="77777777" w:rsidTr="00C75B14">
        <w:trPr>
          <w:trHeight w:val="178"/>
        </w:trPr>
        <w:tc>
          <w:tcPr>
            <w:tcW w:w="1368" w:type="dxa"/>
          </w:tcPr>
          <w:p w14:paraId="59FAE147" w14:textId="77777777" w:rsidR="00C75B14" w:rsidRPr="00506530" w:rsidRDefault="00C75B14" w:rsidP="00D36CA8">
            <w:pPr>
              <w:spacing w:line="276" w:lineRule="auto"/>
              <w:rPr>
                <w:rFonts w:cstheme="minorHAnsi"/>
              </w:rPr>
            </w:pPr>
          </w:p>
        </w:tc>
        <w:tc>
          <w:tcPr>
            <w:tcW w:w="990" w:type="dxa"/>
          </w:tcPr>
          <w:p w14:paraId="08A143A1" w14:textId="77777777" w:rsidR="00C75B14" w:rsidRPr="00506530" w:rsidRDefault="00C75B14" w:rsidP="00D36CA8">
            <w:pPr>
              <w:spacing w:line="276" w:lineRule="auto"/>
              <w:rPr>
                <w:rFonts w:cstheme="minorHAnsi"/>
                <w:b/>
              </w:rPr>
            </w:pPr>
            <w:r>
              <w:rPr>
                <w:rFonts w:cstheme="minorHAnsi"/>
              </w:rPr>
              <w:t>3</w:t>
            </w:r>
          </w:p>
        </w:tc>
        <w:tc>
          <w:tcPr>
            <w:tcW w:w="6210" w:type="dxa"/>
          </w:tcPr>
          <w:p w14:paraId="2DAC1B01" w14:textId="77777777" w:rsidR="00C75B14" w:rsidRPr="00506530" w:rsidRDefault="00C75B14" w:rsidP="00D36CA8">
            <w:pPr>
              <w:spacing w:line="276" w:lineRule="auto"/>
              <w:rPr>
                <w:rFonts w:cstheme="minorHAnsi"/>
                <w:b/>
              </w:rPr>
            </w:pPr>
            <w:r>
              <w:rPr>
                <w:rFonts w:cstheme="minorHAnsi"/>
              </w:rPr>
              <w:t>Permits and Fees:</w:t>
            </w:r>
            <w:r>
              <w:rPr>
                <w:rFonts w:cstheme="minorHAnsi"/>
              </w:rPr>
              <w:br/>
              <w:t>Permit Allowance: $1000</w:t>
            </w:r>
            <w:r>
              <w:rPr>
                <w:rFonts w:cstheme="minorHAnsi"/>
              </w:rPr>
              <w:br/>
              <w:t>Contractor is responsible for obtaining and submitting all documents required to secure a building permit as required by local and state ordinance, including plan review and inspections fees. Contractor is assumed to be professional and knowledgeable regarding when permits are required for contracted Work.   Contractor is responsible for submitting all receipts and other rights to payment along with invoices. If costs exceed the amount specified, said costs shall be accounted for in a Change Order and approved by the homeowner. If the amount is less than the amount specified it will be subtracted from the final amount of the contract.</w:t>
            </w:r>
          </w:p>
        </w:tc>
      </w:tr>
    </w:tbl>
    <w:p w14:paraId="30E4533B" w14:textId="77777777" w:rsidR="00C75B14" w:rsidRPr="00E459D1" w:rsidRDefault="00C75B14" w:rsidP="00D57558">
      <w:pPr>
        <w:rPr>
          <w:rFonts w:eastAsia="MS Mincho" w:cstheme="minorHAnsi"/>
        </w:rPr>
      </w:pPr>
    </w:p>
    <w:p w14:paraId="4259C624" w14:textId="77777777" w:rsidR="00B6646C" w:rsidRPr="00B6646C" w:rsidRDefault="00B6646C" w:rsidP="00B6646C">
      <w:pPr>
        <w:autoSpaceDE w:val="0"/>
        <w:autoSpaceDN w:val="0"/>
        <w:adjustRightInd w:val="0"/>
        <w:spacing w:before="120"/>
        <w:rPr>
          <w:rFonts w:cstheme="minorHAnsi"/>
          <w:color w:val="000000"/>
        </w:rPr>
      </w:pPr>
      <w:r w:rsidRPr="00B6646C">
        <w:rPr>
          <w:rFonts w:cstheme="minorHAnsi"/>
          <w:b/>
          <w:color w:val="000000"/>
        </w:rPr>
        <w:t>Exclusions:</w:t>
      </w:r>
      <w:r w:rsidRPr="00B6646C">
        <w:rPr>
          <w:rFonts w:cstheme="minorHAnsi"/>
          <w:color w:val="000000"/>
        </w:rPr>
        <w:t xml:space="preserve"> </w:t>
      </w:r>
      <w:r w:rsidRPr="00B6646C">
        <w:rPr>
          <w:rFonts w:cstheme="minorHAnsi"/>
          <w:color w:val="000000"/>
        </w:rPr>
        <w:tab/>
        <w:t xml:space="preserve">Any items not included in the above scope of work, including: </w:t>
      </w:r>
    </w:p>
    <w:p w14:paraId="09132667" w14:textId="77777777" w:rsidR="00E459D1" w:rsidRPr="007209EA" w:rsidRDefault="002C2CAE" w:rsidP="005262DE">
      <w:pPr>
        <w:jc w:val="center"/>
        <w:rPr>
          <w:rFonts w:asciiTheme="majorHAnsi" w:hAnsiTheme="majorHAnsi" w:cstheme="majorHAnsi"/>
          <w:b/>
          <w:sz w:val="28"/>
          <w:szCs w:val="28"/>
        </w:rPr>
      </w:pPr>
      <w:r>
        <w:rPr>
          <w:rFonts w:ascii="Gotham Light" w:eastAsia="MS Mincho" w:hAnsi="Gotham Light" w:cstheme="majorHAnsi"/>
          <w:b/>
        </w:rPr>
        <w:br w:type="page"/>
      </w:r>
      <w:r w:rsidR="007B61C3">
        <w:rPr>
          <w:rFonts w:asciiTheme="majorHAnsi" w:hAnsiTheme="majorHAnsi" w:cstheme="majorHAnsi"/>
          <w:b/>
          <w:sz w:val="28"/>
          <w:szCs w:val="28"/>
        </w:rPr>
        <w:lastRenderedPageBreak/>
        <w:t>Scope of</w:t>
      </w:r>
      <w:r w:rsidR="007209EA" w:rsidRPr="007209EA">
        <w:rPr>
          <w:rFonts w:asciiTheme="majorHAnsi" w:hAnsiTheme="majorHAnsi" w:cstheme="majorHAnsi"/>
          <w:b/>
          <w:sz w:val="28"/>
          <w:szCs w:val="28"/>
        </w:rPr>
        <w:t xml:space="preserve"> Items and Descriptions</w:t>
      </w:r>
    </w:p>
    <w:p w14:paraId="3EB4F04B" w14:textId="77777777" w:rsidR="007209EA" w:rsidRDefault="007209EA" w:rsidP="005262DE">
      <w:pPr>
        <w:sectPr w:rsidR="007209EA" w:rsidSect="0011722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390" w:gutter="0"/>
          <w:cols w:space="720"/>
          <w:docGrid w:linePitch="360"/>
        </w:sectPr>
      </w:pPr>
    </w:p>
    <w:p w14:paraId="3E7353E6" w14:textId="77777777" w:rsidR="007209EA" w:rsidRDefault="007209EA" w:rsidP="007209EA"/>
    <w:p w14:paraId="6966728C" w14:textId="1D0F4442" w:rsidR="00B03A3F" w:rsidRDefault="009F2B27">
      <w:r>
        <w:rPr>
          <w:noProof/>
        </w:rPr>
        <w:drawing>
          <wp:inline distT="0" distB="0" distL="0" distR="0" wp14:anchorId="304A5D14" wp14:editId="1F06C888">
            <wp:extent cx="2743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45484A21" wp14:editId="4119FD17">
            <wp:extent cx="2743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1F83FDA9" wp14:editId="278F12D3">
            <wp:extent cx="2743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16BBF733" wp14:editId="68F48ABD">
            <wp:extent cx="2743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p>
    <w:sectPr w:rsidR="00B03A3F" w:rsidSect="007209E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21D8" w14:textId="77777777" w:rsidR="00AF78FD" w:rsidRDefault="00AF78FD" w:rsidP="00E459D1">
      <w:r>
        <w:separator/>
      </w:r>
    </w:p>
  </w:endnote>
  <w:endnote w:type="continuationSeparator" w:id="0">
    <w:p w14:paraId="64225E73" w14:textId="77777777" w:rsidR="00AF78FD" w:rsidRDefault="00AF78FD" w:rsidP="00E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00000087" w:usb1="00000000" w:usb2="00000000" w:usb3="00000000" w:csb0="0000000B" w:csb1="00000000"/>
  </w:font>
  <w:font w:name="Klinic Slab Light">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D36D" w14:textId="77777777" w:rsidR="00E90469" w:rsidRDefault="00E9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lack" w:hAnsi="Gotham Black"/>
      </w:rPr>
      <w:id w:val="-1452854815"/>
      <w:docPartObj>
        <w:docPartGallery w:val="Page Numbers (Bottom of Page)"/>
        <w:docPartUnique/>
      </w:docPartObj>
    </w:sdtPr>
    <w:sdtEndPr>
      <w:rPr>
        <w:rFonts w:ascii="Calibri" w:hAnsi="Calibri"/>
        <w:b/>
        <w:sz w:val="18"/>
      </w:rPr>
    </w:sdtEndPr>
    <w:sdtContent>
      <w:p w14:paraId="649E12C2" w14:textId="77777777" w:rsidR="003D4174" w:rsidRPr="003D4174" w:rsidRDefault="003D4174" w:rsidP="003D4174">
        <w:pPr>
          <w:pStyle w:val="Footer"/>
          <w:pBdr>
            <w:top w:val="single" w:sz="4" w:space="0" w:color="D9D9D9"/>
          </w:pBdr>
          <w:jc w:val="right"/>
          <w:rPr>
            <w:rFonts w:ascii="Gotham Black" w:hAnsi="Gotham Black"/>
            <w:b/>
          </w:rPr>
        </w:pPr>
        <w:r w:rsidRPr="003D4174">
          <w:rPr>
            <w:rFonts w:ascii="Gotham Black" w:hAnsi="Gotham Black"/>
            <w:b/>
          </w:rPr>
          <w:t>HABITAT FOR HUMANITY EAST BAY/SILICON VALLEY</w:t>
        </w:r>
      </w:p>
      <w:p w14:paraId="1F42793D" w14:textId="77777777" w:rsidR="003D4174" w:rsidRPr="0011722B" w:rsidRDefault="0086318F" w:rsidP="0011722B">
        <w:pPr>
          <w:pBdr>
            <w:top w:val="single" w:sz="4" w:space="0" w:color="D9D9D9"/>
          </w:pBdr>
          <w:tabs>
            <w:tab w:val="center" w:pos="4680"/>
            <w:tab w:val="right" w:pos="9360"/>
          </w:tabs>
          <w:jc w:val="right"/>
          <w:rPr>
            <w:rFonts w:ascii="Calibri" w:hAnsi="Calibri"/>
            <w:b/>
            <w:sz w:val="18"/>
          </w:rPr>
        </w:pPr>
        <w:r>
          <w:rPr>
            <w:rFonts w:ascii="Klinic Slab Light" w:hAnsi="Klinic Slab Light"/>
            <w:i/>
            <w:sz w:val="20"/>
            <w:szCs w:val="20"/>
          </w:rPr>
          <w:t>Contractor Bid Request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4D37" w14:textId="77777777" w:rsidR="00E90469" w:rsidRDefault="00E9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61B3" w14:textId="77777777" w:rsidR="00AF78FD" w:rsidRDefault="00AF78FD" w:rsidP="00E459D1">
      <w:r>
        <w:separator/>
      </w:r>
    </w:p>
  </w:footnote>
  <w:footnote w:type="continuationSeparator" w:id="0">
    <w:p w14:paraId="198B9D87" w14:textId="77777777" w:rsidR="00AF78FD" w:rsidRDefault="00AF78FD" w:rsidP="00E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ED18" w14:textId="77777777" w:rsidR="00E90469" w:rsidRDefault="00E9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B964" w14:textId="77777777" w:rsidR="00E459D1" w:rsidRDefault="00E90469" w:rsidP="0011722B">
    <w:pPr>
      <w:pStyle w:val="Header"/>
    </w:pPr>
    <w:r>
      <w:rPr>
        <w:noProof/>
      </w:rPr>
      <w:drawing>
        <wp:anchor distT="0" distB="0" distL="114300" distR="114300" simplePos="0" relativeHeight="251659264" behindDoc="1" locked="0" layoutInCell="1" allowOverlap="1" wp14:anchorId="7DCD18EB" wp14:editId="4041F15F">
          <wp:simplePos x="0" y="0"/>
          <wp:positionH relativeFrom="page">
            <wp:posOffset>66675</wp:posOffset>
          </wp:positionH>
          <wp:positionV relativeFrom="page">
            <wp:posOffset>-57150</wp:posOffset>
          </wp:positionV>
          <wp:extent cx="7790688" cy="1143000"/>
          <wp:effectExtent l="0" t="0" r="7620" b="0"/>
          <wp:wrapNone/>
          <wp:docPr id="2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onery-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6136" w14:textId="77777777" w:rsidR="00E90469" w:rsidRDefault="00E9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1E"/>
    <w:rsid w:val="000155FD"/>
    <w:rsid w:val="000206E1"/>
    <w:rsid w:val="00047E45"/>
    <w:rsid w:val="00080E60"/>
    <w:rsid w:val="0011722B"/>
    <w:rsid w:val="0013368C"/>
    <w:rsid w:val="002C2CAE"/>
    <w:rsid w:val="002F4EF0"/>
    <w:rsid w:val="003D4174"/>
    <w:rsid w:val="003E321E"/>
    <w:rsid w:val="003E343C"/>
    <w:rsid w:val="005262DE"/>
    <w:rsid w:val="00641070"/>
    <w:rsid w:val="00661D26"/>
    <w:rsid w:val="007209EA"/>
    <w:rsid w:val="007B61C3"/>
    <w:rsid w:val="007C59D9"/>
    <w:rsid w:val="0086318F"/>
    <w:rsid w:val="008744CD"/>
    <w:rsid w:val="00925975"/>
    <w:rsid w:val="00952210"/>
    <w:rsid w:val="009532A6"/>
    <w:rsid w:val="0099368D"/>
    <w:rsid w:val="009B12EE"/>
    <w:rsid w:val="009F2B27"/>
    <w:rsid w:val="00AD2227"/>
    <w:rsid w:val="00AF78FD"/>
    <w:rsid w:val="00AF7B87"/>
    <w:rsid w:val="00B03A3F"/>
    <w:rsid w:val="00B6646C"/>
    <w:rsid w:val="00BA7444"/>
    <w:rsid w:val="00BC064A"/>
    <w:rsid w:val="00C749DC"/>
    <w:rsid w:val="00C75B14"/>
    <w:rsid w:val="00C76F85"/>
    <w:rsid w:val="00C92A27"/>
    <w:rsid w:val="00D57558"/>
    <w:rsid w:val="00E459D1"/>
    <w:rsid w:val="00E90469"/>
    <w:rsid w:val="00FD6C45"/>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C2FB89"/>
  <w15:chartTrackingRefBased/>
  <w15:docId w15:val="{C5CC2715-0AB3-4C34-B96C-0AA6E3C9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2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D1"/>
    <w:pPr>
      <w:tabs>
        <w:tab w:val="center" w:pos="4680"/>
        <w:tab w:val="right" w:pos="9360"/>
      </w:tabs>
    </w:pPr>
  </w:style>
  <w:style w:type="character" w:customStyle="1" w:styleId="HeaderChar">
    <w:name w:val="Header Char"/>
    <w:basedOn w:val="DefaultParagraphFont"/>
    <w:link w:val="Header"/>
    <w:uiPriority w:val="99"/>
    <w:rsid w:val="00E459D1"/>
  </w:style>
  <w:style w:type="paragraph" w:styleId="Footer">
    <w:name w:val="footer"/>
    <w:basedOn w:val="Normal"/>
    <w:link w:val="FooterChar"/>
    <w:uiPriority w:val="99"/>
    <w:unhideWhenUsed/>
    <w:rsid w:val="00E459D1"/>
    <w:pPr>
      <w:tabs>
        <w:tab w:val="center" w:pos="4680"/>
        <w:tab w:val="right" w:pos="9360"/>
      </w:tabs>
    </w:pPr>
  </w:style>
  <w:style w:type="character" w:customStyle="1" w:styleId="FooterChar">
    <w:name w:val="Footer Char"/>
    <w:basedOn w:val="DefaultParagraphFont"/>
    <w:link w:val="Footer"/>
    <w:uiPriority w:val="99"/>
    <w:rsid w:val="00E459D1"/>
  </w:style>
  <w:style w:type="character" w:styleId="Hyperlink">
    <w:name w:val="Hyperlink"/>
    <w:basedOn w:val="DefaultParagraphFont"/>
    <w:uiPriority w:val="99"/>
    <w:unhideWhenUsed/>
    <w:rsid w:val="00FE51EF"/>
    <w:rPr>
      <w:color w:val="0563C1" w:themeColor="hyperlink"/>
      <w:u w:val="single"/>
    </w:rPr>
  </w:style>
  <w:style w:type="character" w:customStyle="1" w:styleId="UnresolvedMention1">
    <w:name w:val="Unresolved Mention1"/>
    <w:basedOn w:val="DefaultParagraphFont"/>
    <w:uiPriority w:val="99"/>
    <w:semiHidden/>
    <w:unhideWhenUsed/>
    <w:rsid w:val="00FE51EF"/>
    <w:rPr>
      <w:color w:val="605E5C"/>
      <w:shd w:val="clear" w:color="auto" w:fill="E1DFDD"/>
    </w:rPr>
  </w:style>
  <w:style w:type="character" w:styleId="UnresolvedMention">
    <w:name w:val="Unresolved Mention"/>
    <w:basedOn w:val="DefaultParagraphFont"/>
    <w:uiPriority w:val="99"/>
    <w:semiHidden/>
    <w:unhideWhenUsed/>
    <w:rsid w:val="000155FD"/>
    <w:rPr>
      <w:color w:val="605E5C"/>
      <w:shd w:val="clear" w:color="auto" w:fill="E1DFDD"/>
    </w:rPr>
  </w:style>
  <w:style w:type="character" w:styleId="CommentReference">
    <w:name w:val="annotation reference"/>
    <w:basedOn w:val="DefaultParagraphFont"/>
    <w:uiPriority w:val="99"/>
    <w:semiHidden/>
    <w:unhideWhenUsed/>
    <w:rsid w:val="000155FD"/>
    <w:rPr>
      <w:sz w:val="16"/>
      <w:szCs w:val="16"/>
    </w:rPr>
  </w:style>
  <w:style w:type="paragraph" w:styleId="CommentText">
    <w:name w:val="annotation text"/>
    <w:basedOn w:val="Normal"/>
    <w:link w:val="CommentTextChar"/>
    <w:uiPriority w:val="99"/>
    <w:semiHidden/>
    <w:unhideWhenUsed/>
    <w:rsid w:val="000155FD"/>
    <w:rPr>
      <w:sz w:val="20"/>
      <w:szCs w:val="20"/>
    </w:rPr>
  </w:style>
  <w:style w:type="character" w:customStyle="1" w:styleId="CommentTextChar">
    <w:name w:val="Comment Text Char"/>
    <w:basedOn w:val="DefaultParagraphFont"/>
    <w:link w:val="CommentText"/>
    <w:uiPriority w:val="99"/>
    <w:semiHidden/>
    <w:rsid w:val="000155FD"/>
    <w:rPr>
      <w:sz w:val="20"/>
      <w:szCs w:val="20"/>
    </w:rPr>
  </w:style>
  <w:style w:type="paragraph" w:styleId="CommentSubject">
    <w:name w:val="annotation subject"/>
    <w:basedOn w:val="CommentText"/>
    <w:next w:val="CommentText"/>
    <w:link w:val="CommentSubjectChar"/>
    <w:uiPriority w:val="99"/>
    <w:semiHidden/>
    <w:unhideWhenUsed/>
    <w:rsid w:val="000155FD"/>
    <w:rPr>
      <w:b/>
      <w:bCs/>
    </w:rPr>
  </w:style>
  <w:style w:type="character" w:customStyle="1" w:styleId="CommentSubjectChar">
    <w:name w:val="Comment Subject Char"/>
    <w:basedOn w:val="CommentTextChar"/>
    <w:link w:val="CommentSubject"/>
    <w:uiPriority w:val="99"/>
    <w:semiHidden/>
    <w:rsid w:val="00015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nsom@habitatebsv.org" TargetMode="Externa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2307-09A2-4F51-89DD-4083D3C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Brown</dc:creator>
  <cp:keywords/>
  <dc:description/>
  <cp:lastModifiedBy>Beth Ransom</cp:lastModifiedBy>
  <cp:revision>3</cp:revision>
  <dcterms:created xsi:type="dcterms:W3CDTF">2023-01-11T23:29:00Z</dcterms:created>
  <dcterms:modified xsi:type="dcterms:W3CDTF">2023-01-11T23:31:00Z</dcterms:modified>
</cp:coreProperties>
</file>